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kern w:val="0"/>
          <w:sz w:val="36"/>
          <w:szCs w:val="36"/>
        </w:rPr>
        <w:t>沪昆高铁曲靖北站片区项目简况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  <w:shd w:val="clear" w:color="auto" w:fill="FFFFFF"/>
        </w:rPr>
      </w:pPr>
    </w:p>
    <w:tbl>
      <w:tblPr>
        <w:tblStyle w:val="17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规范书宋" w:hAnsi="方正规范书宋" w:eastAsia="方正规范书宋" w:cs="方正规范书宋"/>
                <w:b/>
                <w:kern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b/>
                <w:kern w:val="0"/>
                <w:sz w:val="24"/>
                <w:szCs w:val="24"/>
              </w:rPr>
              <w:t>沪昆高铁曲靖北站片区项目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规范书宋" w:hAnsi="方正规范书宋" w:eastAsia="方正规范书宋" w:cs="方正规范书宋"/>
                <w:b/>
                <w:kern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b/>
                <w:kern w:val="0"/>
                <w:sz w:val="24"/>
                <w:szCs w:val="24"/>
              </w:rPr>
              <w:t>现代物流产业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规范书宋" w:hAnsi="方正规范书宋" w:eastAsia="方正规范书宋" w:cs="方正规范书宋"/>
                <w:b/>
                <w:kern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b/>
                <w:kern w:val="0"/>
                <w:sz w:val="24"/>
                <w:szCs w:val="24"/>
              </w:rPr>
              <w:t>曲靖市沾益区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项目概述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沪昆高铁长昆客运专线是国家“四纵四横”铁路快速客运通道的重要组成部分，在沾益境内路线总长约36公里，高铁曲靖北站位于沾益龙华街道龙泉村，该车站近期预计年发送旅客512万人次。目前高铁已正式通车。未来高铁地区将承担城市发展新引擎、综合交通新枢纽、交流展示新平台的作用，随着高铁地区土地的开发成熟，形成商业、服务中心、站点地区将逐步成为人们生活方式的一个内容，更多涵盖工作、购物以及文化娱乐等多元化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项目建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设内容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建设规模：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建设成为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综合交通枢纽，高端服务场所，生产性服务业集聚场所，山水生态示范区。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建设期限：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4年；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占地面积：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建设总用地规模779.85公顷，总用地面积为1200亩。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项目配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套条件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项目优势与机会：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沾益高铁片区的建设将成为沾益乃至整个曲靖开发和建设带来契机，它在有效地改善和提高所在区域的交通易达性和通达性的基础上，将提升站点周边用地的土地价值和发展潜力，使沾益高铁片区面临前所未有的发展机遇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（1）高铁曲靖北站的建设将全面提升高铁站点片区土地价值；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（2）高铁曲靖北站站点的规划与建设，强化了区域城市经济、社会、政治和环境等要素的优化配置；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（3）优化城市结构，促进城市功能的重组和空间结构的整合，为曲靖市城市“北连”注入助推剂；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（4）促进城市土地利用的集约化：曲靖北站点的建设，将为站点周边的土地开发提供了前所未有的机遇。</w:t>
            </w: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项目产业配套情况：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该站点是围绕沪昆高铁云南境内第二大站点，年均发送旅客量512万人次的配套设施，高铁经济带动整个片区发展铁路运输业、道路运输业、装卸搬运和运输代理业、仓储业、住宿业、餐饮业、房地产业、教育、医疗。</w:t>
            </w: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项目前期准备情况：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2016年7月5日，沪昆高铁从昆明南站开出，正式开始联调联试，计划年底正式通车运营。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投资估算及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资金筹措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投资估算：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总投资150000万元，整体打包招商引资。</w:t>
            </w: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筹措方式：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招商引资、政府出资、企业自筹。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项目可享受的优惠政策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项目享受《中共沾益县委办公室、沾益县人民政府办公室关于印发沾益县招商引资优惠政策的通知》（沾办发﹝2014﹞20号）有关招商引资的优惠政策。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（1）可列入国家棚户区改造项目；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（2）国家重点建设项目配套设施。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市场预测（分析）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本项目投资主要由土地征用、基础设施建设、公共服务设施建设、建设期利息等六部分构成，项目实施资金需求为15亿元。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本项目盈利模式多样并具备较多核心优势：盈利主项为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商业、金融、商务办公、服务业设施，公交换乘枢纽站、长途客运站以及安置房周边环境改造需求等。预计本项目建成后的第一年纯收入将达到10898万元。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工程施工期主要环境影响为施工噪声及扬尘污染，营运期主要环境影响为噪声对周围居民的生活影响，但通过技术手段实现环境影响可控。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合资、合作（采取整体打包招商引资）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方正规范书宋"/>
                <w:sz w:val="24"/>
                <w:szCs w:val="24"/>
              </w:rPr>
            </w:pPr>
            <w:r>
              <w:rPr>
                <w:rFonts w:hint="eastAsia" w:ascii="黑体" w:hAnsi="黑体" w:eastAsia="黑体" w:cs="方正规范书宋"/>
                <w:sz w:val="24"/>
                <w:szCs w:val="24"/>
              </w:rPr>
              <w:t>联系单位：云南省沪滇合作促进会</w:t>
            </w:r>
          </w:p>
          <w:p>
            <w:pPr>
              <w:spacing w:line="276" w:lineRule="auto"/>
              <w:jc w:val="left"/>
              <w:rPr>
                <w:rFonts w:hint="eastAsia" w:ascii="黑体" w:hAnsi="黑体" w:eastAsia="黑体" w:cs="方正规范书宋"/>
                <w:sz w:val="24"/>
                <w:szCs w:val="24"/>
              </w:rPr>
            </w:pPr>
            <w:r>
              <w:rPr>
                <w:rFonts w:hint="eastAsia" w:ascii="黑体" w:hAnsi="黑体" w:eastAsia="黑体" w:cs="方正规范书宋"/>
                <w:sz w:val="24"/>
                <w:szCs w:val="24"/>
              </w:rPr>
              <w:t>联 系 人：崔先生</w:t>
            </w:r>
            <w:bookmarkStart w:id="0" w:name="_GoBack"/>
            <w:bookmarkEnd w:id="0"/>
          </w:p>
          <w:p>
            <w:pPr>
              <w:spacing w:line="276" w:lineRule="auto"/>
              <w:jc w:val="left"/>
              <w:rPr>
                <w:rFonts w:hint="eastAsia" w:ascii="黑体" w:hAnsi="黑体" w:eastAsia="黑体" w:cs="方正规范书宋"/>
                <w:sz w:val="24"/>
                <w:szCs w:val="24"/>
              </w:rPr>
            </w:pPr>
            <w:r>
              <w:rPr>
                <w:rFonts w:hint="eastAsia" w:ascii="黑体" w:hAnsi="黑体" w:eastAsia="黑体" w:cs="方正规范书宋"/>
                <w:sz w:val="24"/>
                <w:szCs w:val="24"/>
              </w:rPr>
              <w:t>联系电话：18988295667</w:t>
            </w:r>
          </w:p>
          <w:p>
            <w:pPr>
              <w:spacing w:line="276" w:lineRule="auto"/>
              <w:jc w:val="left"/>
              <w:rPr>
                <w:rFonts w:hint="eastAsia" w:ascii="黑体" w:hAnsi="黑体" w:eastAsia="黑体" w:cs="方正规范书宋"/>
                <w:sz w:val="24"/>
                <w:szCs w:val="24"/>
              </w:rPr>
            </w:pPr>
            <w:r>
              <w:rPr>
                <w:rFonts w:hint="eastAsia" w:ascii="黑体" w:hAnsi="黑体" w:eastAsia="黑体" w:cs="方正规范书宋"/>
                <w:sz w:val="24"/>
                <w:szCs w:val="24"/>
              </w:rPr>
              <w:t xml:space="preserve">传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方正规范书宋"/>
                <w:sz w:val="24"/>
                <w:szCs w:val="24"/>
              </w:rPr>
              <w:t>真：0871-63310506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规范书宋"/>
                <w:sz w:val="24"/>
                <w:szCs w:val="24"/>
              </w:rPr>
              <w:t>电子邮箱：18988295667@qq.com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规范书宋">
    <w:altName w:val="hakuyoxingshu7000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521E"/>
    <w:rsid w:val="00000E6E"/>
    <w:rsid w:val="0000775C"/>
    <w:rsid w:val="000508C7"/>
    <w:rsid w:val="00052E7B"/>
    <w:rsid w:val="00053E53"/>
    <w:rsid w:val="00060DCC"/>
    <w:rsid w:val="00062330"/>
    <w:rsid w:val="000627E8"/>
    <w:rsid w:val="0006457D"/>
    <w:rsid w:val="00091CF4"/>
    <w:rsid w:val="00092E0B"/>
    <w:rsid w:val="00095EC9"/>
    <w:rsid w:val="000B3B6F"/>
    <w:rsid w:val="000B6E33"/>
    <w:rsid w:val="000B7DC4"/>
    <w:rsid w:val="000C5C97"/>
    <w:rsid w:val="000D00EC"/>
    <w:rsid w:val="000D02F8"/>
    <w:rsid w:val="000E2B97"/>
    <w:rsid w:val="000E6ED9"/>
    <w:rsid w:val="00112A9D"/>
    <w:rsid w:val="00124A8D"/>
    <w:rsid w:val="00130247"/>
    <w:rsid w:val="00147A22"/>
    <w:rsid w:val="00147B77"/>
    <w:rsid w:val="001811FA"/>
    <w:rsid w:val="00194562"/>
    <w:rsid w:val="001951AA"/>
    <w:rsid w:val="00197AA9"/>
    <w:rsid w:val="00197D1A"/>
    <w:rsid w:val="001A2DED"/>
    <w:rsid w:val="001A67E0"/>
    <w:rsid w:val="001B4C6C"/>
    <w:rsid w:val="001C2FCA"/>
    <w:rsid w:val="001D0CDB"/>
    <w:rsid w:val="001D20A0"/>
    <w:rsid w:val="001D3415"/>
    <w:rsid w:val="001D65C8"/>
    <w:rsid w:val="001D672F"/>
    <w:rsid w:val="001F1B13"/>
    <w:rsid w:val="001F3A5A"/>
    <w:rsid w:val="00200914"/>
    <w:rsid w:val="00222365"/>
    <w:rsid w:val="00224E8F"/>
    <w:rsid w:val="002324E1"/>
    <w:rsid w:val="0025064F"/>
    <w:rsid w:val="00262299"/>
    <w:rsid w:val="0026501C"/>
    <w:rsid w:val="0026530A"/>
    <w:rsid w:val="002661FE"/>
    <w:rsid w:val="00292F7E"/>
    <w:rsid w:val="002A2B04"/>
    <w:rsid w:val="002A4069"/>
    <w:rsid w:val="002A6C97"/>
    <w:rsid w:val="002C44CB"/>
    <w:rsid w:val="002E16BB"/>
    <w:rsid w:val="002E44F6"/>
    <w:rsid w:val="00305785"/>
    <w:rsid w:val="00307F06"/>
    <w:rsid w:val="0032521E"/>
    <w:rsid w:val="00327397"/>
    <w:rsid w:val="00334E6A"/>
    <w:rsid w:val="003502AE"/>
    <w:rsid w:val="003615F4"/>
    <w:rsid w:val="00363A1F"/>
    <w:rsid w:val="00375FA2"/>
    <w:rsid w:val="00381016"/>
    <w:rsid w:val="00391D6A"/>
    <w:rsid w:val="00395B31"/>
    <w:rsid w:val="00397022"/>
    <w:rsid w:val="003A6481"/>
    <w:rsid w:val="003C42C5"/>
    <w:rsid w:val="003C5ECC"/>
    <w:rsid w:val="003D7042"/>
    <w:rsid w:val="004002B7"/>
    <w:rsid w:val="00402594"/>
    <w:rsid w:val="0041182E"/>
    <w:rsid w:val="00431C40"/>
    <w:rsid w:val="00434134"/>
    <w:rsid w:val="00436300"/>
    <w:rsid w:val="004503FA"/>
    <w:rsid w:val="0045698F"/>
    <w:rsid w:val="00456A65"/>
    <w:rsid w:val="004608F2"/>
    <w:rsid w:val="0046147F"/>
    <w:rsid w:val="00475156"/>
    <w:rsid w:val="00476DA0"/>
    <w:rsid w:val="00484250"/>
    <w:rsid w:val="004917E1"/>
    <w:rsid w:val="004B0638"/>
    <w:rsid w:val="004E3D0E"/>
    <w:rsid w:val="004E65D4"/>
    <w:rsid w:val="00503576"/>
    <w:rsid w:val="0052036F"/>
    <w:rsid w:val="00541AA7"/>
    <w:rsid w:val="005468D8"/>
    <w:rsid w:val="00555680"/>
    <w:rsid w:val="00574954"/>
    <w:rsid w:val="006132B9"/>
    <w:rsid w:val="00632722"/>
    <w:rsid w:val="00687806"/>
    <w:rsid w:val="006D20ED"/>
    <w:rsid w:val="006E2730"/>
    <w:rsid w:val="006E282E"/>
    <w:rsid w:val="007027C8"/>
    <w:rsid w:val="00705863"/>
    <w:rsid w:val="00706543"/>
    <w:rsid w:val="00723332"/>
    <w:rsid w:val="00724A21"/>
    <w:rsid w:val="00727CE3"/>
    <w:rsid w:val="00741C88"/>
    <w:rsid w:val="0075004D"/>
    <w:rsid w:val="00750280"/>
    <w:rsid w:val="00751F42"/>
    <w:rsid w:val="0075255B"/>
    <w:rsid w:val="007726EA"/>
    <w:rsid w:val="00786583"/>
    <w:rsid w:val="007A34CA"/>
    <w:rsid w:val="007B162F"/>
    <w:rsid w:val="007C4AAB"/>
    <w:rsid w:val="007E5C97"/>
    <w:rsid w:val="007E6C1F"/>
    <w:rsid w:val="007F49E2"/>
    <w:rsid w:val="007F5029"/>
    <w:rsid w:val="007F581C"/>
    <w:rsid w:val="008025B6"/>
    <w:rsid w:val="00803AD5"/>
    <w:rsid w:val="008070FF"/>
    <w:rsid w:val="00821350"/>
    <w:rsid w:val="008235EB"/>
    <w:rsid w:val="00847EC7"/>
    <w:rsid w:val="00861FD7"/>
    <w:rsid w:val="00875C52"/>
    <w:rsid w:val="008760F1"/>
    <w:rsid w:val="008B0705"/>
    <w:rsid w:val="008C091A"/>
    <w:rsid w:val="008C1D83"/>
    <w:rsid w:val="008C4264"/>
    <w:rsid w:val="008F1579"/>
    <w:rsid w:val="008F6AD3"/>
    <w:rsid w:val="009009E0"/>
    <w:rsid w:val="00910B15"/>
    <w:rsid w:val="009136B3"/>
    <w:rsid w:val="00924615"/>
    <w:rsid w:val="009345BE"/>
    <w:rsid w:val="00936345"/>
    <w:rsid w:val="009405FA"/>
    <w:rsid w:val="00952558"/>
    <w:rsid w:val="009568EB"/>
    <w:rsid w:val="009618B2"/>
    <w:rsid w:val="00982131"/>
    <w:rsid w:val="009833FD"/>
    <w:rsid w:val="00984994"/>
    <w:rsid w:val="0099548A"/>
    <w:rsid w:val="009D55AD"/>
    <w:rsid w:val="009E2B22"/>
    <w:rsid w:val="009F2D2B"/>
    <w:rsid w:val="00A042FA"/>
    <w:rsid w:val="00A0506F"/>
    <w:rsid w:val="00A24324"/>
    <w:rsid w:val="00A42B4E"/>
    <w:rsid w:val="00A42EB1"/>
    <w:rsid w:val="00A43D06"/>
    <w:rsid w:val="00A73E69"/>
    <w:rsid w:val="00A73E6B"/>
    <w:rsid w:val="00A73EE6"/>
    <w:rsid w:val="00AC43FF"/>
    <w:rsid w:val="00AD2B72"/>
    <w:rsid w:val="00AD30F3"/>
    <w:rsid w:val="00AD3C9F"/>
    <w:rsid w:val="00AD4449"/>
    <w:rsid w:val="00AD4931"/>
    <w:rsid w:val="00AD4D84"/>
    <w:rsid w:val="00AE4FA0"/>
    <w:rsid w:val="00B4210B"/>
    <w:rsid w:val="00B7497B"/>
    <w:rsid w:val="00B95378"/>
    <w:rsid w:val="00BA1F34"/>
    <w:rsid w:val="00BA721A"/>
    <w:rsid w:val="00BA7D84"/>
    <w:rsid w:val="00BB0314"/>
    <w:rsid w:val="00BB1AF9"/>
    <w:rsid w:val="00BC3DDC"/>
    <w:rsid w:val="00BD786D"/>
    <w:rsid w:val="00BE6E29"/>
    <w:rsid w:val="00C00BD3"/>
    <w:rsid w:val="00C04576"/>
    <w:rsid w:val="00C32C6D"/>
    <w:rsid w:val="00C33929"/>
    <w:rsid w:val="00C36A8A"/>
    <w:rsid w:val="00C42B8D"/>
    <w:rsid w:val="00C62A59"/>
    <w:rsid w:val="00C63C6D"/>
    <w:rsid w:val="00C67F44"/>
    <w:rsid w:val="00C81915"/>
    <w:rsid w:val="00C90CAD"/>
    <w:rsid w:val="00C90D4C"/>
    <w:rsid w:val="00C93E83"/>
    <w:rsid w:val="00CA3FF9"/>
    <w:rsid w:val="00CB0C77"/>
    <w:rsid w:val="00CC1FFF"/>
    <w:rsid w:val="00CC618D"/>
    <w:rsid w:val="00CC63D4"/>
    <w:rsid w:val="00CD3808"/>
    <w:rsid w:val="00CD47B1"/>
    <w:rsid w:val="00CE196A"/>
    <w:rsid w:val="00CE6A0D"/>
    <w:rsid w:val="00D125D6"/>
    <w:rsid w:val="00D31A9D"/>
    <w:rsid w:val="00D81E93"/>
    <w:rsid w:val="00D85076"/>
    <w:rsid w:val="00D858AB"/>
    <w:rsid w:val="00DA06D8"/>
    <w:rsid w:val="00DA7E6B"/>
    <w:rsid w:val="00DB3CDB"/>
    <w:rsid w:val="00DC3F6F"/>
    <w:rsid w:val="00DC487E"/>
    <w:rsid w:val="00DE29C6"/>
    <w:rsid w:val="00E72B12"/>
    <w:rsid w:val="00E87993"/>
    <w:rsid w:val="00E93BC4"/>
    <w:rsid w:val="00E96471"/>
    <w:rsid w:val="00EB24E2"/>
    <w:rsid w:val="00EB75BB"/>
    <w:rsid w:val="00EC440D"/>
    <w:rsid w:val="00EC4AD9"/>
    <w:rsid w:val="00EC61D7"/>
    <w:rsid w:val="00EE1B8D"/>
    <w:rsid w:val="00EF35A3"/>
    <w:rsid w:val="00F03988"/>
    <w:rsid w:val="00F14BBB"/>
    <w:rsid w:val="00F17AB2"/>
    <w:rsid w:val="00F34EEB"/>
    <w:rsid w:val="00F41DF1"/>
    <w:rsid w:val="00F52035"/>
    <w:rsid w:val="00F55C8F"/>
    <w:rsid w:val="00F73935"/>
    <w:rsid w:val="00F75594"/>
    <w:rsid w:val="00FA25B2"/>
    <w:rsid w:val="00FB6A19"/>
    <w:rsid w:val="00FC1FF0"/>
    <w:rsid w:val="00FD49D0"/>
    <w:rsid w:val="10F1705B"/>
    <w:rsid w:val="23B303A8"/>
    <w:rsid w:val="2D283683"/>
    <w:rsid w:val="3B347032"/>
    <w:rsid w:val="3E8B683D"/>
    <w:rsid w:val="42DA54C3"/>
    <w:rsid w:val="4596201B"/>
    <w:rsid w:val="4E9318B3"/>
    <w:rsid w:val="517E503F"/>
    <w:rsid w:val="55F55F7C"/>
    <w:rsid w:val="57DF3E2A"/>
    <w:rsid w:val="5A8429CC"/>
    <w:rsid w:val="5C6D77D8"/>
    <w:rsid w:val="60065D74"/>
    <w:rsid w:val="668177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macro"/>
    <w:link w:val="23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5">
    <w:name w:val="Body Text Indent"/>
    <w:basedOn w:val="1"/>
    <w:link w:val="27"/>
    <w:unhideWhenUsed/>
    <w:qFormat/>
    <w:uiPriority w:val="0"/>
    <w:pPr>
      <w:spacing w:line="360" w:lineRule="auto"/>
      <w:ind w:firstLine="640" w:firstLineChars="200"/>
    </w:pPr>
    <w:rPr>
      <w:rFonts w:ascii="仿宋_GB2312" w:hAnsi="Times New Roman" w:eastAsia="仿宋_GB2312"/>
      <w:kern w:val="0"/>
      <w:sz w:val="32"/>
      <w:szCs w:val="24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</w:style>
  <w:style w:type="character" w:styleId="11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3333"/>
      <w:u w:val="none"/>
    </w:rPr>
  </w:style>
  <w:style w:type="character" w:styleId="16">
    <w:name w:val="HTML Cite"/>
    <w:basedOn w:val="9"/>
    <w:unhideWhenUsed/>
    <w:qFormat/>
    <w:uiPriority w:val="99"/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6"/>
    <w:semiHidden/>
    <w:qFormat/>
    <w:uiPriority w:val="99"/>
    <w:rPr>
      <w:sz w:val="18"/>
      <w:szCs w:val="18"/>
    </w:rPr>
  </w:style>
  <w:style w:type="paragraph" w:customStyle="1" w:styleId="21">
    <w:name w:val="Char Char Char Char Char Char"/>
    <w:basedOn w:val="1"/>
    <w:next w:val="4"/>
    <w:qFormat/>
    <w:uiPriority w:val="0"/>
    <w:rPr>
      <w:rFonts w:ascii="Times New Roman" w:hAnsi="Times New Roman"/>
      <w:szCs w:val="24"/>
    </w:rPr>
  </w:style>
  <w:style w:type="paragraph" w:customStyle="1" w:styleId="22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23">
    <w:name w:val="宏文本 Char"/>
    <w:basedOn w:val="9"/>
    <w:link w:val="4"/>
    <w:semiHidden/>
    <w:qFormat/>
    <w:uiPriority w:val="99"/>
    <w:rPr>
      <w:rFonts w:ascii="Courier New" w:hAnsi="Courier New" w:eastAsia="宋体" w:cs="Courier New"/>
      <w:sz w:val="24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apple-converted-space"/>
    <w:basedOn w:val="9"/>
    <w:qFormat/>
    <w:uiPriority w:val="0"/>
  </w:style>
  <w:style w:type="character" w:customStyle="1" w:styleId="26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7">
    <w:name w:val="正文文本缩进 Char"/>
    <w:basedOn w:val="9"/>
    <w:link w:val="5"/>
    <w:semiHidden/>
    <w:qFormat/>
    <w:uiPriority w:val="0"/>
    <w:rPr>
      <w:rFonts w:ascii="仿宋_GB2312" w:hAnsi="Times New Roman" w:eastAsia="仿宋_GB2312" w:cs="Times New Roman"/>
      <w:kern w:val="0"/>
      <w:sz w:val="32"/>
      <w:szCs w:val="24"/>
    </w:rPr>
  </w:style>
  <w:style w:type="character" w:customStyle="1" w:styleId="28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9">
    <w:name w:val="prop-span"/>
    <w:basedOn w:val="9"/>
    <w:qFormat/>
    <w:uiPriority w:val="0"/>
  </w:style>
  <w:style w:type="character" w:customStyle="1" w:styleId="30">
    <w:name w:val="current2"/>
    <w:basedOn w:val="9"/>
    <w:uiPriority w:val="0"/>
    <w:rPr>
      <w:color w:val="FFFFFF"/>
      <w:u w:val="none"/>
      <w:shd w:val="clear" w:color="auto" w:fill="EE4433"/>
    </w:rPr>
  </w:style>
  <w:style w:type="character" w:customStyle="1" w:styleId="31">
    <w:name w:val="current3"/>
    <w:basedOn w:val="9"/>
    <w:qFormat/>
    <w:uiPriority w:val="0"/>
    <w:rPr>
      <w:color w:val="FFFFFF"/>
      <w:u w:val="none"/>
      <w:shd w:val="clear" w:color="auto" w:fill="EE4433"/>
    </w:rPr>
  </w:style>
  <w:style w:type="character" w:customStyle="1" w:styleId="32">
    <w:name w:val="comment-text-w"/>
    <w:basedOn w:val="9"/>
    <w:qFormat/>
    <w:uiPriority w:val="0"/>
    <w:rPr>
      <w:color w:val="5788AA"/>
      <w:sz w:val="24"/>
      <w:szCs w:val="24"/>
    </w:rPr>
  </w:style>
  <w:style w:type="paragraph" w:customStyle="1" w:styleId="33">
    <w:name w:val="样式 宋体 小四 行距: 1.5 倍行距2"/>
    <w:basedOn w:val="1"/>
    <w:qFormat/>
    <w:uiPriority w:val="99"/>
    <w:pPr>
      <w:spacing w:line="360" w:lineRule="auto"/>
      <w:ind w:firstLine="480" w:firstLineChars="200"/>
    </w:pPr>
    <w:rPr>
      <w:rFonts w:ascii="Times New Roman" w:hAnsi="Times New Roman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2016-07-04T06:53:00Z</dcterms:created>
  <dc:creator>fqh</dc:creator>
  <cp:lastModifiedBy>Administrator</cp:lastModifiedBy>
  <cp:lastPrinted>2016-05-16T08:26:00Z</cp:lastPrinted>
  <dcterms:modified xsi:type="dcterms:W3CDTF">2016-12-09T06:13:08Z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